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23FC4" w14:textId="77777777" w:rsidR="00C51AD1" w:rsidRPr="00614F8D" w:rsidRDefault="00C676B7" w:rsidP="00C51AD1">
      <w:pPr>
        <w:widowControl/>
        <w:jc w:val="center"/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</w:pPr>
      <w:r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臺北市</w:t>
      </w:r>
      <w:r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10</w:t>
      </w:r>
      <w:r w:rsidRPr="00614F8D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28"/>
        </w:rPr>
        <w:t>8</w:t>
      </w:r>
      <w:r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學年度</w:t>
      </w:r>
      <w:r w:rsidR="00233E04" w:rsidRPr="00614F8D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28"/>
        </w:rPr>
        <w:t>第</w:t>
      </w:r>
      <w:r w:rsidR="00233E04" w:rsidRPr="00614F8D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28"/>
        </w:rPr>
        <w:t>2</w:t>
      </w:r>
      <w:r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學期</w:t>
      </w:r>
    </w:p>
    <w:p w14:paraId="3D302218" w14:textId="2572BF35" w:rsidR="00C676B7" w:rsidRPr="00C51AD1" w:rsidRDefault="00233E04" w:rsidP="00C51AD1">
      <w:pPr>
        <w:widowControl/>
        <w:jc w:val="center"/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</w:pPr>
      <w:r w:rsidRPr="00614F8D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28"/>
        </w:rPr>
        <w:t>北投</w:t>
      </w:r>
      <w:r w:rsidR="00C676B7"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國民中學</w:t>
      </w:r>
      <w:r w:rsidR="00C676B7" w:rsidRPr="00614F8D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28"/>
        </w:rPr>
        <w:t>資</w:t>
      </w:r>
      <w:r w:rsidR="00C676B7" w:rsidRPr="00614F8D">
        <w:rPr>
          <w:rFonts w:ascii="Book Antiqua" w:eastAsia="標楷體" w:hAnsi="Book Antiqua"/>
          <w:b/>
          <w:color w:val="000000" w:themeColor="text1"/>
          <w:spacing w:val="-10"/>
          <w:sz w:val="28"/>
          <w:szCs w:val="28"/>
        </w:rPr>
        <w:t>賦優異班特殊需求領域課程計畫</w:t>
      </w:r>
    </w:p>
    <w:tbl>
      <w:tblPr>
        <w:tblStyle w:val="a3"/>
        <w:tblW w:w="5001" w:type="pct"/>
        <w:tblInd w:w="-1" w:type="dxa"/>
        <w:tblLook w:val="04A0" w:firstRow="1" w:lastRow="0" w:firstColumn="1" w:lastColumn="0" w:noHBand="0" w:noVBand="1"/>
      </w:tblPr>
      <w:tblGrid>
        <w:gridCol w:w="444"/>
        <w:gridCol w:w="1460"/>
        <w:gridCol w:w="141"/>
        <w:gridCol w:w="3621"/>
        <w:gridCol w:w="1701"/>
        <w:gridCol w:w="220"/>
        <w:gridCol w:w="2043"/>
      </w:tblGrid>
      <w:tr w:rsidR="00233E04" w:rsidRPr="00C676B7" w14:paraId="7FDCB52D" w14:textId="77777777" w:rsidTr="0062240E">
        <w:trPr>
          <w:trHeight w:val="444"/>
        </w:trPr>
        <w:tc>
          <w:tcPr>
            <w:tcW w:w="989" w:type="pct"/>
            <w:gridSpan w:val="2"/>
            <w:vAlign w:val="center"/>
          </w:tcPr>
          <w:p w14:paraId="7A98C91C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4011" w:type="pct"/>
            <w:gridSpan w:val="5"/>
            <w:vAlign w:val="center"/>
          </w:tcPr>
          <w:p w14:paraId="52682192" w14:textId="09B14C43" w:rsidR="00233E04" w:rsidRPr="00614F8D" w:rsidRDefault="00850C00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智</w:t>
            </w:r>
            <w:r w:rsidRPr="00614F8D"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  <w:t>能積木應用</w:t>
            </w:r>
          </w:p>
        </w:tc>
      </w:tr>
      <w:tr w:rsidR="00233E04" w:rsidRPr="00C676B7" w14:paraId="68E2136F" w14:textId="77777777" w:rsidTr="0062240E">
        <w:trPr>
          <w:trHeight w:val="442"/>
        </w:trPr>
        <w:tc>
          <w:tcPr>
            <w:tcW w:w="989" w:type="pct"/>
            <w:gridSpan w:val="2"/>
            <w:vAlign w:val="center"/>
          </w:tcPr>
          <w:p w14:paraId="511F8911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教學對象</w:t>
            </w:r>
          </w:p>
        </w:tc>
        <w:tc>
          <w:tcPr>
            <w:tcW w:w="4011" w:type="pct"/>
            <w:gridSpan w:val="5"/>
            <w:vAlign w:val="center"/>
          </w:tcPr>
          <w:p w14:paraId="41DA259F" w14:textId="28827142" w:rsidR="00233E04" w:rsidRPr="00614F8D" w:rsidRDefault="000E1D4D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7</w:t>
            </w:r>
            <w:r w:rsidR="00614F8D"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年級資優</w:t>
            </w:r>
            <w:r w:rsidR="00614F8D" w:rsidRPr="00614F8D"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  <w:t>班學</w:t>
            </w:r>
            <w:r w:rsidR="00233E04"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生</w:t>
            </w:r>
          </w:p>
        </w:tc>
      </w:tr>
      <w:tr w:rsidR="00233E04" w:rsidRPr="00C676B7" w14:paraId="48527084" w14:textId="77777777" w:rsidTr="001631CC">
        <w:trPr>
          <w:trHeight w:val="442"/>
        </w:trPr>
        <w:tc>
          <w:tcPr>
            <w:tcW w:w="989" w:type="pct"/>
            <w:gridSpan w:val="2"/>
            <w:vAlign w:val="center"/>
          </w:tcPr>
          <w:p w14:paraId="44107EE3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 w:val="24"/>
                <w:szCs w:val="24"/>
              </w:rPr>
              <w:t>課程</w:t>
            </w: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 w:val="24"/>
                <w:szCs w:val="24"/>
              </w:rPr>
              <w:t>/</w:t>
            </w: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 w:val="24"/>
                <w:szCs w:val="24"/>
              </w:rPr>
              <w:t>教學設計者</w:t>
            </w:r>
          </w:p>
        </w:tc>
        <w:tc>
          <w:tcPr>
            <w:tcW w:w="1953" w:type="pct"/>
            <w:gridSpan w:val="2"/>
            <w:vAlign w:val="center"/>
          </w:tcPr>
          <w:p w14:paraId="47E0A414" w14:textId="5EE7EDAB" w:rsidR="00233E04" w:rsidRPr="00614F8D" w:rsidRDefault="00C51AD1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邱</w:t>
            </w:r>
            <w:r w:rsidRPr="00614F8D"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  <w:t>森德</w:t>
            </w:r>
          </w:p>
        </w:tc>
        <w:tc>
          <w:tcPr>
            <w:tcW w:w="997" w:type="pct"/>
            <w:gridSpan w:val="2"/>
            <w:vAlign w:val="center"/>
          </w:tcPr>
          <w:p w14:paraId="10037666" w14:textId="1E3D1D35" w:rsidR="00233E04" w:rsidRPr="00614F8D" w:rsidRDefault="00233E04" w:rsidP="00233E04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 w:val="24"/>
                <w:szCs w:val="24"/>
              </w:rPr>
              <w:t>每週</w:t>
            </w:r>
            <w:r w:rsidRPr="00614F8D">
              <w:rPr>
                <w:rFonts w:ascii="Book Antiqua" w:eastAsia="標楷體" w:hAnsi="Book Antiqua"/>
                <w:b/>
                <w:color w:val="000000" w:themeColor="text1"/>
                <w:spacing w:val="-6"/>
                <w:sz w:val="24"/>
                <w:szCs w:val="24"/>
              </w:rPr>
              <w:t>教學節數</w:t>
            </w:r>
          </w:p>
        </w:tc>
        <w:tc>
          <w:tcPr>
            <w:tcW w:w="1061" w:type="pct"/>
            <w:vAlign w:val="center"/>
          </w:tcPr>
          <w:p w14:paraId="6FE1E671" w14:textId="52E5F41E" w:rsidR="00233E04" w:rsidRPr="00614F8D" w:rsidRDefault="000E1D4D" w:rsidP="00233E04">
            <w:pPr>
              <w:snapToGrid w:val="0"/>
              <w:spacing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每週</w:t>
            </w: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1</w:t>
            </w:r>
            <w:r w:rsidR="00233E04"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節</w:t>
            </w:r>
          </w:p>
        </w:tc>
      </w:tr>
      <w:tr w:rsidR="00233E04" w:rsidRPr="00C676B7" w14:paraId="592F033D" w14:textId="77777777" w:rsidTr="001631CC">
        <w:trPr>
          <w:trHeight w:val="1202"/>
        </w:trPr>
        <w:tc>
          <w:tcPr>
            <w:tcW w:w="989" w:type="pct"/>
            <w:gridSpan w:val="2"/>
            <w:vAlign w:val="center"/>
          </w:tcPr>
          <w:p w14:paraId="1DB34E59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  <w:t>課程理念及</w:t>
            </w:r>
          </w:p>
          <w:p w14:paraId="02D1705F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  <w:t>辦理方式</w:t>
            </w:r>
          </w:p>
        </w:tc>
        <w:tc>
          <w:tcPr>
            <w:tcW w:w="4011" w:type="pct"/>
            <w:gridSpan w:val="5"/>
            <w:vAlign w:val="center"/>
          </w:tcPr>
          <w:p w14:paraId="2FD15025" w14:textId="5D672E62" w:rsidR="00850C00" w:rsidRPr="00614F8D" w:rsidRDefault="00850C00" w:rsidP="001631CC">
            <w:pPr>
              <w:pStyle w:val="Standard"/>
              <w:numPr>
                <w:ilvl w:val="0"/>
                <w:numId w:val="33"/>
              </w:numPr>
              <w:spacing w:line="0" w:lineRule="atLeast"/>
              <w:jc w:val="both"/>
              <w:rPr>
                <w:rFonts w:eastAsia="標楷體" w:cs="Arial"/>
                <w:sz w:val="24"/>
              </w:rPr>
            </w:pPr>
            <w:r w:rsidRPr="00614F8D">
              <w:rPr>
                <w:rFonts w:eastAsia="標楷體" w:cs="Arial" w:hint="eastAsia"/>
                <w:sz w:val="24"/>
              </w:rPr>
              <w:t>充實生活知識與科技技能</w:t>
            </w:r>
          </w:p>
          <w:p w14:paraId="0BFC6660" w14:textId="77777777" w:rsidR="00850C00" w:rsidRPr="00614F8D" w:rsidRDefault="00850C00" w:rsidP="00850C00">
            <w:pPr>
              <w:pStyle w:val="Standard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 w:cs="Arial"/>
                <w:sz w:val="24"/>
              </w:rPr>
            </w:pPr>
            <w:r w:rsidRPr="00614F8D">
              <w:rPr>
                <w:rFonts w:eastAsia="標楷體" w:cs="Arial" w:hint="eastAsia"/>
                <w:sz w:val="24"/>
              </w:rPr>
              <w:t>鼓勵獨立思考與與動手學習</w:t>
            </w:r>
          </w:p>
          <w:p w14:paraId="37D09D4A" w14:textId="6CF01690" w:rsidR="00233E04" w:rsidRPr="00614F8D" w:rsidRDefault="00850C00" w:rsidP="00850C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Chars="-25" w:right="-6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14F8D">
              <w:rPr>
                <w:rFonts w:eastAsia="標楷體" w:cs="Arial" w:hint="eastAsia"/>
                <w:sz w:val="24"/>
                <w:szCs w:val="24"/>
              </w:rPr>
              <w:t>培養學生自信心與創造力</w:t>
            </w:r>
          </w:p>
        </w:tc>
      </w:tr>
      <w:tr w:rsidR="005B067A" w:rsidRPr="00C676B7" w14:paraId="66D549FD" w14:textId="77777777" w:rsidTr="0062240E">
        <w:trPr>
          <w:trHeight w:val="1202"/>
        </w:trPr>
        <w:tc>
          <w:tcPr>
            <w:tcW w:w="989" w:type="pct"/>
            <w:gridSpan w:val="2"/>
            <w:vAlign w:val="center"/>
          </w:tcPr>
          <w:p w14:paraId="6B766A1E" w14:textId="110519CA" w:rsidR="005B067A" w:rsidRPr="00614F8D" w:rsidRDefault="00C64C41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FF0000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sz w:val="24"/>
                <w:szCs w:val="24"/>
              </w:rPr>
              <w:t>領域核心素養</w:t>
            </w:r>
          </w:p>
        </w:tc>
        <w:tc>
          <w:tcPr>
            <w:tcW w:w="4011" w:type="pct"/>
            <w:gridSpan w:val="5"/>
          </w:tcPr>
          <w:p w14:paraId="5B4AC36F" w14:textId="1D919C3E" w:rsidR="005B067A" w:rsidRPr="00614F8D" w:rsidRDefault="001631CC" w:rsidP="001631C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科</w:t>
            </w:r>
            <w:r w:rsidRPr="00614F8D">
              <w:rPr>
                <w:rFonts w:ascii="標楷體" w:eastAsia="標楷體" w:hAnsi="標楷體"/>
                <w:b/>
                <w:bCs/>
                <w:sz w:val="24"/>
                <w:szCs w:val="24"/>
              </w:rPr>
              <w:t>-J-A1</w:t>
            </w:r>
            <w:r w:rsidRPr="00614F8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具備良好的科技態度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並能應用科技知能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以啟發自我潛能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0EBF6950" w14:textId="5DF068C6" w:rsidR="001631CC" w:rsidRPr="00614F8D" w:rsidRDefault="001631CC" w:rsidP="001631CC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科</w:t>
            </w:r>
            <w:r w:rsidRPr="00614F8D">
              <w:rPr>
                <w:rFonts w:ascii="標楷體" w:eastAsia="標楷體" w:hAnsi="標楷體"/>
                <w:b/>
                <w:bCs/>
                <w:sz w:val="24"/>
                <w:szCs w:val="24"/>
              </w:rPr>
              <w:t>-J-B2</w:t>
            </w:r>
            <w:r w:rsidRPr="00614F8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理解資訊與科技的基本原理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具備媒體識讀的能力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並能了解人與科技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資訊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媒體的互動關係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38D1E1EE" w14:textId="796CC8FB" w:rsidR="001631CC" w:rsidRPr="00614F8D" w:rsidRDefault="001631CC" w:rsidP="00614F8D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科</w:t>
            </w:r>
            <w:r w:rsidRPr="00614F8D">
              <w:rPr>
                <w:rFonts w:ascii="標楷體" w:eastAsia="標楷體" w:hAnsi="標楷體"/>
                <w:b/>
                <w:bCs/>
                <w:sz w:val="24"/>
                <w:szCs w:val="24"/>
              </w:rPr>
              <w:t>-J-C2</w:t>
            </w:r>
            <w:r w:rsidRPr="00614F8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運用科技工具進行溝通協調及團隊合作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以完成科技專題活動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</w:tc>
      </w:tr>
      <w:tr w:rsidR="00233E04" w:rsidRPr="00C676B7" w14:paraId="43F47499" w14:textId="77777777" w:rsidTr="001631CC">
        <w:trPr>
          <w:trHeight w:val="481"/>
        </w:trPr>
        <w:tc>
          <w:tcPr>
            <w:tcW w:w="989" w:type="pct"/>
            <w:gridSpan w:val="2"/>
            <w:vMerge w:val="restart"/>
            <w:vAlign w:val="center"/>
          </w:tcPr>
          <w:p w14:paraId="001983B8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課程目標與</w:t>
            </w:r>
          </w:p>
          <w:p w14:paraId="6DDEE290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對應學習表現</w:t>
            </w:r>
          </w:p>
        </w:tc>
        <w:tc>
          <w:tcPr>
            <w:tcW w:w="1953" w:type="pct"/>
            <w:gridSpan w:val="2"/>
            <w:vAlign w:val="center"/>
          </w:tcPr>
          <w:p w14:paraId="1AA69B69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課程目標</w:t>
            </w:r>
          </w:p>
        </w:tc>
        <w:tc>
          <w:tcPr>
            <w:tcW w:w="2058" w:type="pct"/>
            <w:gridSpan w:val="3"/>
            <w:vAlign w:val="center"/>
          </w:tcPr>
          <w:p w14:paraId="04A4DE65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對應學習表現</w:t>
            </w:r>
          </w:p>
        </w:tc>
      </w:tr>
      <w:tr w:rsidR="00233E04" w:rsidRPr="00C676B7" w14:paraId="7E4E0288" w14:textId="77777777" w:rsidTr="001631CC">
        <w:trPr>
          <w:trHeight w:val="949"/>
        </w:trPr>
        <w:tc>
          <w:tcPr>
            <w:tcW w:w="989" w:type="pct"/>
            <w:gridSpan w:val="2"/>
            <w:vMerge/>
            <w:vAlign w:val="center"/>
          </w:tcPr>
          <w:p w14:paraId="1429FC5C" w14:textId="77777777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953" w:type="pct"/>
            <w:gridSpan w:val="2"/>
          </w:tcPr>
          <w:p w14:paraId="2DE94CAD" w14:textId="77777777" w:rsidR="00614F8D" w:rsidRPr="00614F8D" w:rsidRDefault="00614F8D" w:rsidP="00614F8D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習得科技的基本知識與技能並培養正確的觀念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態度及工作習慣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。</w:t>
            </w:r>
          </w:p>
          <w:p w14:paraId="2E869945" w14:textId="77777777" w:rsidR="00614F8D" w:rsidRPr="00614F8D" w:rsidRDefault="00614F8D" w:rsidP="00614F8D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善用科技知能以進行創造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設計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批判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邏輯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、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運算等思考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。</w:t>
            </w:r>
          </w:p>
          <w:p w14:paraId="3B8975CF" w14:textId="77777777" w:rsidR="00614F8D" w:rsidRPr="00614F8D" w:rsidRDefault="00614F8D" w:rsidP="00614F8D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整合理論與實務以解決問題和滿足需求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。</w:t>
            </w:r>
          </w:p>
          <w:p w14:paraId="29C302AE" w14:textId="5669FFDC" w:rsidR="00233E04" w:rsidRPr="00614F8D" w:rsidRDefault="00614F8D" w:rsidP="00614F8D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啟發科技研究與發展的興趣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不受性別限制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從事相關生涯試探與準備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。</w:t>
            </w:r>
          </w:p>
        </w:tc>
        <w:tc>
          <w:tcPr>
            <w:tcW w:w="2058" w:type="pct"/>
            <w:gridSpan w:val="3"/>
          </w:tcPr>
          <w:p w14:paraId="6BBB4E8E" w14:textId="1CC0EC4A" w:rsidR="00C2191D" w:rsidRPr="00614F8D" w:rsidRDefault="00C2191D" w:rsidP="002972D1">
            <w:pPr>
              <w:spacing w:line="28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k-IV-1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能了解日常科技的意涵與設計製作的基本概念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3AC8D8F2" w14:textId="1EE5AA19" w:rsidR="00233E04" w:rsidRPr="00614F8D" w:rsidRDefault="001631CC" w:rsidP="002972D1">
            <w:pPr>
              <w:spacing w:line="2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k-IV-3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能了解選用適當材料及正確工具的基本知識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11FA1761" w14:textId="682E216A" w:rsidR="00C2191D" w:rsidRPr="00614F8D" w:rsidRDefault="00C2191D" w:rsidP="00C2191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a-IV-1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能主動參與科技實作活動及試探興趣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不受性別的限制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1F2C4155" w14:textId="303590A0" w:rsidR="001631CC" w:rsidRPr="00614F8D" w:rsidRDefault="001631CC" w:rsidP="001631C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a-IV-2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能具有正確的科技價值觀</w:t>
            </w:r>
            <w:r w:rsidRPr="00614F8D">
              <w:rPr>
                <w:rFonts w:ascii="標楷體" w:eastAsia="標楷體" w:hAnsi="標楷體" w:cs="Malgun Gothic Semilight" w:hint="eastAsia"/>
                <w:sz w:val="24"/>
                <w:szCs w:val="24"/>
              </w:rPr>
              <w:t>，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並適當的選用科技產品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4D797AD7" w14:textId="4CC4DE96" w:rsidR="001631CC" w:rsidRPr="00614F8D" w:rsidRDefault="001631CC" w:rsidP="002972D1">
            <w:pPr>
              <w:spacing w:line="2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s-IV-2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能運用基本工具進行材料處理與組裝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  <w:p w14:paraId="394A9BF6" w14:textId="1B5735A5" w:rsidR="00C2191D" w:rsidRPr="00614F8D" w:rsidRDefault="001631CC" w:rsidP="002972D1">
            <w:pPr>
              <w:spacing w:line="280" w:lineRule="exact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設</w:t>
            </w:r>
            <w:r w:rsidRPr="00614F8D">
              <w:rPr>
                <w:rFonts w:ascii="標楷體" w:eastAsia="標楷體" w:hAnsi="標楷體" w:cs="DFKaiShu-SB-Estd-BF"/>
                <w:sz w:val="24"/>
                <w:szCs w:val="24"/>
              </w:rPr>
              <w:t xml:space="preserve">c-IV-2 </w:t>
            </w:r>
            <w:r w:rsidRPr="00614F8D">
              <w:rPr>
                <w:rFonts w:ascii="標楷體" w:eastAsia="標楷體" w:hAnsi="標楷體" w:cs="微軟正黑體" w:hint="eastAsia"/>
                <w:sz w:val="24"/>
                <w:szCs w:val="24"/>
              </w:rPr>
              <w:t>能在實作活動中展現創新思考的能力</w:t>
            </w:r>
            <w:r w:rsidRPr="00614F8D">
              <w:rPr>
                <w:rFonts w:ascii="標楷體" w:eastAsia="標楷體" w:hAnsi="標楷體" w:cs="DFKaiShu-SB-Estd-BF" w:hint="eastAsia"/>
                <w:sz w:val="24"/>
                <w:szCs w:val="24"/>
              </w:rPr>
              <w:t>。</w:t>
            </w:r>
          </w:p>
        </w:tc>
      </w:tr>
      <w:tr w:rsidR="00233E04" w:rsidRPr="00C676B7" w14:paraId="3AA34892" w14:textId="77777777" w:rsidTr="008D4310">
        <w:trPr>
          <w:trHeight w:val="697"/>
        </w:trPr>
        <w:tc>
          <w:tcPr>
            <w:tcW w:w="989" w:type="pct"/>
            <w:gridSpan w:val="2"/>
            <w:vAlign w:val="center"/>
          </w:tcPr>
          <w:p w14:paraId="11C41744" w14:textId="3EF577F1" w:rsidR="00233E04" w:rsidRPr="00614F8D" w:rsidRDefault="00233E04" w:rsidP="00233E04">
            <w:pPr>
              <w:snapToGrid w:val="0"/>
              <w:spacing w:beforeLines="50" w:before="180" w:afterLines="50" w:after="180" w:line="28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z w:val="24"/>
                <w:szCs w:val="24"/>
              </w:rPr>
              <w:t>學生能力分析</w:t>
            </w:r>
          </w:p>
        </w:tc>
        <w:tc>
          <w:tcPr>
            <w:tcW w:w="4011" w:type="pct"/>
            <w:gridSpan w:val="5"/>
            <w:vAlign w:val="center"/>
          </w:tcPr>
          <w:p w14:paraId="2CB554C6" w14:textId="6FD3B1FF" w:rsidR="0064029D" w:rsidRPr="00614F8D" w:rsidRDefault="008D4310" w:rsidP="005B0323">
            <w:pPr>
              <w:pStyle w:val="a8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4F8D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Pr="00614F8D">
              <w:rPr>
                <w:rFonts w:ascii="標楷體" w:eastAsia="標楷體" w:hAnsi="標楷體"/>
                <w:sz w:val="24"/>
                <w:szCs w:val="24"/>
              </w:rPr>
              <w:t>具備</w:t>
            </w:r>
            <w:r w:rsidRPr="00614F8D">
              <w:rPr>
                <w:rFonts w:ascii="標楷體" w:eastAsia="標楷體" w:hAnsi="標楷體" w:hint="eastAsia"/>
                <w:sz w:val="24"/>
                <w:szCs w:val="24"/>
              </w:rPr>
              <w:t>基礎科普</w:t>
            </w:r>
            <w:r w:rsidR="00614F8D" w:rsidRPr="00614F8D">
              <w:rPr>
                <w:rFonts w:ascii="標楷體" w:eastAsia="標楷體" w:hAnsi="標楷體"/>
                <w:sz w:val="24"/>
                <w:szCs w:val="24"/>
              </w:rPr>
              <w:t>知</w:t>
            </w:r>
            <w:r w:rsidR="00614F8D" w:rsidRPr="00614F8D">
              <w:rPr>
                <w:rFonts w:ascii="標楷體" w:eastAsia="標楷體" w:hAnsi="標楷體" w:hint="eastAsia"/>
                <w:sz w:val="24"/>
                <w:szCs w:val="24"/>
              </w:rPr>
              <w:t>識</w:t>
            </w:r>
          </w:p>
          <w:p w14:paraId="2ABD48EC" w14:textId="0E507741" w:rsidR="008D4310" w:rsidRPr="00614F8D" w:rsidRDefault="008D4310" w:rsidP="005B0323">
            <w:pPr>
              <w:pStyle w:val="a8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4F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614F8D">
              <w:rPr>
                <w:rFonts w:ascii="標楷體" w:eastAsia="標楷體" w:hAnsi="標楷體"/>
                <w:sz w:val="24"/>
                <w:szCs w:val="24"/>
              </w:rPr>
              <w:t>生具備</w:t>
            </w:r>
            <w:r w:rsidRPr="00614F8D">
              <w:rPr>
                <w:rFonts w:ascii="標楷體" w:eastAsia="標楷體" w:hAnsi="標楷體" w:hint="eastAsia"/>
                <w:sz w:val="24"/>
                <w:szCs w:val="24"/>
              </w:rPr>
              <w:t>基礎積木</w:t>
            </w:r>
            <w:r w:rsidRPr="00614F8D">
              <w:rPr>
                <w:rFonts w:ascii="標楷體" w:eastAsia="標楷體" w:hAnsi="標楷體"/>
                <w:sz w:val="24"/>
                <w:szCs w:val="24"/>
              </w:rPr>
              <w:t>組裝經驗</w:t>
            </w:r>
          </w:p>
        </w:tc>
      </w:tr>
      <w:tr w:rsidR="00233E04" w:rsidRPr="005B3067" w14:paraId="53ADC339" w14:textId="77777777" w:rsidTr="00C2191D">
        <w:trPr>
          <w:trHeight w:val="941"/>
        </w:trPr>
        <w:tc>
          <w:tcPr>
            <w:tcW w:w="989" w:type="pct"/>
            <w:gridSpan w:val="2"/>
            <w:vAlign w:val="center"/>
          </w:tcPr>
          <w:p w14:paraId="2523E3C7" w14:textId="30BD37F9" w:rsidR="00233E04" w:rsidRPr="00614F8D" w:rsidRDefault="00233E04" w:rsidP="00233E04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 w:val="24"/>
                <w:szCs w:val="24"/>
              </w:rPr>
            </w:pPr>
            <w:r w:rsidRPr="00614F8D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 w:val="24"/>
                <w:szCs w:val="24"/>
              </w:rPr>
              <w:t>使用教材與資源</w:t>
            </w:r>
          </w:p>
        </w:tc>
        <w:tc>
          <w:tcPr>
            <w:tcW w:w="4011" w:type="pct"/>
            <w:gridSpan w:val="5"/>
            <w:vAlign w:val="center"/>
          </w:tcPr>
          <w:p w14:paraId="49BBC5D4" w14:textId="423C0259" w:rsidR="005B3067" w:rsidRPr="00614F8D" w:rsidRDefault="002C063F" w:rsidP="005B0323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14F8D">
              <w:rPr>
                <w:rFonts w:eastAsia="標楷體" w:hint="eastAsia"/>
                <w:color w:val="000000"/>
                <w:sz w:val="24"/>
                <w:szCs w:val="24"/>
              </w:rPr>
              <w:t>自編教材</w:t>
            </w:r>
            <w:r w:rsidR="00BF145B" w:rsidRPr="00614F8D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14:paraId="6CE621DB" w14:textId="4CDC803E" w:rsidR="00233E04" w:rsidRPr="00614F8D" w:rsidRDefault="00BF145B" w:rsidP="005B0323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 w:left="284" w:rightChars="-25" w:right="-60" w:hanging="284"/>
              <w:jc w:val="both"/>
              <w:rPr>
                <w:rFonts w:ascii="Book Antiqua" w:eastAsia="標楷體" w:hAnsi="Book Antiqua"/>
                <w:b/>
                <w:color w:val="000000" w:themeColor="text1"/>
                <w:sz w:val="24"/>
                <w:szCs w:val="24"/>
              </w:rPr>
            </w:pPr>
            <w:r w:rsidRPr="00614F8D">
              <w:rPr>
                <w:rFonts w:eastAsia="標楷體" w:hint="eastAsia"/>
                <w:color w:val="000000"/>
                <w:sz w:val="24"/>
                <w:szCs w:val="24"/>
              </w:rPr>
              <w:t>使用資源：</w:t>
            </w:r>
            <w:r w:rsidR="00C2191D" w:rsidRPr="00614F8D">
              <w:rPr>
                <w:rFonts w:eastAsia="標楷體" w:hint="eastAsia"/>
                <w:color w:val="000000"/>
                <w:sz w:val="24"/>
                <w:szCs w:val="24"/>
              </w:rPr>
              <w:t>智</w:t>
            </w:r>
            <w:r w:rsidR="00C2191D" w:rsidRPr="00614F8D">
              <w:rPr>
                <w:rFonts w:eastAsia="標楷體"/>
                <w:color w:val="000000"/>
                <w:sz w:val="24"/>
                <w:szCs w:val="24"/>
              </w:rPr>
              <w:t>能積</w:t>
            </w:r>
            <w:r w:rsidR="00C2191D" w:rsidRPr="00614F8D">
              <w:rPr>
                <w:rFonts w:eastAsia="標楷體" w:hint="eastAsia"/>
                <w:color w:val="000000"/>
                <w:sz w:val="24"/>
                <w:szCs w:val="24"/>
              </w:rPr>
              <w:t>木</w:t>
            </w:r>
            <w:r w:rsidR="00C2191D" w:rsidRPr="00614F8D">
              <w:rPr>
                <w:rFonts w:eastAsia="標楷體"/>
                <w:color w:val="000000"/>
                <w:sz w:val="24"/>
                <w:szCs w:val="24"/>
              </w:rPr>
              <w:t>組</w:t>
            </w:r>
            <w:r w:rsidR="00C2191D" w:rsidRPr="00614F8D">
              <w:rPr>
                <w:rFonts w:eastAsia="標楷體" w:hint="eastAsia"/>
                <w:color w:val="000000"/>
                <w:sz w:val="24"/>
                <w:szCs w:val="24"/>
              </w:rPr>
              <w:t>、</w:t>
            </w:r>
            <w:r w:rsidR="00C2191D" w:rsidRPr="00614F8D">
              <w:rPr>
                <w:rFonts w:eastAsia="標楷體"/>
                <w:color w:val="000000"/>
                <w:sz w:val="24"/>
                <w:szCs w:val="24"/>
              </w:rPr>
              <w:t>多媒體</w:t>
            </w:r>
            <w:r w:rsidR="00C2191D" w:rsidRPr="00614F8D">
              <w:rPr>
                <w:rFonts w:eastAsia="標楷體" w:hint="eastAsia"/>
                <w:color w:val="000000"/>
                <w:sz w:val="24"/>
                <w:szCs w:val="24"/>
              </w:rPr>
              <w:t>設</w:t>
            </w:r>
            <w:r w:rsidR="00C2191D" w:rsidRPr="00614F8D">
              <w:rPr>
                <w:rFonts w:eastAsia="標楷體"/>
                <w:color w:val="000000"/>
                <w:sz w:val="24"/>
                <w:szCs w:val="24"/>
              </w:rPr>
              <w:t>備。</w:t>
            </w:r>
          </w:p>
        </w:tc>
      </w:tr>
      <w:tr w:rsidR="00233E04" w:rsidRPr="00C676B7" w14:paraId="171607B1" w14:textId="77777777" w:rsidTr="0062240E">
        <w:trPr>
          <w:trHeight w:val="41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C273481" w14:textId="77777777" w:rsidR="00233E04" w:rsidRPr="00C676B7" w:rsidRDefault="00233E04" w:rsidP="00233E04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課程進度與說明</w:t>
            </w:r>
          </w:p>
        </w:tc>
      </w:tr>
      <w:tr w:rsidR="00233E04" w:rsidRPr="00C676B7" w14:paraId="61F07358" w14:textId="77777777" w:rsidTr="001631CC">
        <w:trPr>
          <w:trHeight w:val="70"/>
        </w:trPr>
        <w:tc>
          <w:tcPr>
            <w:tcW w:w="231" w:type="pct"/>
            <w:vAlign w:val="center"/>
          </w:tcPr>
          <w:p w14:paraId="4331C813" w14:textId="77777777" w:rsidR="00233E04" w:rsidRPr="00342732" w:rsidRDefault="00233E04" w:rsidP="00233E0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/>
                <w:b/>
                <w:color w:val="000000" w:themeColor="text1"/>
              </w:rPr>
              <w:br w:type="page"/>
              <w:t>週次</w:t>
            </w:r>
          </w:p>
        </w:tc>
        <w:tc>
          <w:tcPr>
            <w:tcW w:w="831" w:type="pct"/>
            <w:gridSpan w:val="2"/>
            <w:vAlign w:val="center"/>
          </w:tcPr>
          <w:p w14:paraId="67D55246" w14:textId="77777777" w:rsidR="00233E04" w:rsidRPr="00342732" w:rsidRDefault="00233E04" w:rsidP="00233E0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/>
                <w:b/>
                <w:color w:val="000000" w:themeColor="text1"/>
              </w:rPr>
              <w:t>單元主題</w:t>
            </w:r>
          </w:p>
        </w:tc>
        <w:tc>
          <w:tcPr>
            <w:tcW w:w="1880" w:type="pct"/>
            <w:vAlign w:val="center"/>
          </w:tcPr>
          <w:p w14:paraId="7DC22B4E" w14:textId="77777777" w:rsidR="00233E04" w:rsidRPr="00342732" w:rsidRDefault="00233E04" w:rsidP="00233E0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/>
                <w:b/>
                <w:color w:val="000000" w:themeColor="text1"/>
              </w:rPr>
              <w:t>單元學習內容</w:t>
            </w:r>
          </w:p>
          <w:p w14:paraId="1D045469" w14:textId="77777777" w:rsidR="00233E04" w:rsidRPr="00342732" w:rsidRDefault="00233E04" w:rsidP="00233E0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/>
                <w:color w:val="000000" w:themeColor="text1"/>
              </w:rPr>
              <w:t>（說明教學方法、策略、融入重大議題、活動內容等）</w:t>
            </w:r>
          </w:p>
        </w:tc>
        <w:tc>
          <w:tcPr>
            <w:tcW w:w="883" w:type="pct"/>
            <w:vAlign w:val="center"/>
          </w:tcPr>
          <w:p w14:paraId="4A270A66" w14:textId="77777777" w:rsidR="00233E04" w:rsidRPr="00C676B7" w:rsidRDefault="00233E04" w:rsidP="0061309E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評量方式</w:t>
            </w:r>
          </w:p>
        </w:tc>
        <w:tc>
          <w:tcPr>
            <w:tcW w:w="1175" w:type="pct"/>
            <w:gridSpan w:val="2"/>
            <w:vAlign w:val="center"/>
          </w:tcPr>
          <w:p w14:paraId="56C6C51E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對應</w:t>
            </w:r>
          </w:p>
          <w:p w14:paraId="2284F67A" w14:textId="77777777" w:rsidR="00233E04" w:rsidRPr="00C676B7" w:rsidRDefault="00233E04" w:rsidP="00233E04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學習表現</w:t>
            </w:r>
          </w:p>
        </w:tc>
      </w:tr>
      <w:tr w:rsidR="00737B40" w:rsidRPr="00C676B7" w14:paraId="2EE181D7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6085ECAE" w14:textId="116A48C6" w:rsidR="00737B40" w:rsidRPr="00342732" w:rsidRDefault="00737B40" w:rsidP="00EB093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831" w:type="pct"/>
            <w:gridSpan w:val="2"/>
            <w:vAlign w:val="center"/>
          </w:tcPr>
          <w:p w14:paraId="0CD5B6C4" w14:textId="07FD8D48" w:rsidR="00737B40" w:rsidRPr="00342732" w:rsidRDefault="00614F8D" w:rsidP="005D2CA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  <w:tc>
          <w:tcPr>
            <w:tcW w:w="1880" w:type="pct"/>
            <w:vAlign w:val="center"/>
          </w:tcPr>
          <w:p w14:paraId="732B0098" w14:textId="2879F9DC" w:rsidR="00737B40" w:rsidRDefault="008D4310" w:rsidP="00342732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="00850C00" w:rsidRPr="00342732">
              <w:rPr>
                <w:rFonts w:ascii="標楷體" w:eastAsia="標楷體" w:hAnsi="標楷體" w:cs="標楷體"/>
                <w:color w:val="000000" w:themeColor="text1"/>
              </w:rPr>
              <w:t>課程簡介</w:t>
            </w:r>
            <w:r w:rsidR="00850C00" w:rsidRPr="00342732">
              <w:rPr>
                <w:rFonts w:ascii="標楷體" w:eastAsia="標楷體" w:hAnsi="標楷體" w:cs="標楷體" w:hint="eastAsia"/>
                <w:color w:val="000000" w:themeColor="text1"/>
              </w:rPr>
              <w:t>、教室</w:t>
            </w:r>
            <w:r w:rsidR="00850C00" w:rsidRPr="00342732">
              <w:rPr>
                <w:rFonts w:ascii="標楷體" w:eastAsia="標楷體" w:hAnsi="標楷體" w:cs="標楷體"/>
                <w:color w:val="000000" w:themeColor="text1"/>
              </w:rPr>
              <w:t>管理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7DD131B9" w14:textId="0EEDFCEA" w:rsidR="008D4310" w:rsidRPr="008D4310" w:rsidRDefault="008D4310" w:rsidP="0034273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N-IV-1 </w:t>
            </w:r>
            <w:r w:rsidRPr="008D4310">
              <w:rPr>
                <w:rFonts w:ascii="標楷體" w:eastAsia="標楷體" w:hAnsi="標楷體" w:cs="微軟正黑體" w:hint="eastAsia"/>
              </w:rPr>
              <w:t>科技的起源與演進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Align w:val="center"/>
          </w:tcPr>
          <w:p w14:paraId="5D6D9312" w14:textId="6023CC7B" w:rsidR="00737B40" w:rsidRPr="00342732" w:rsidRDefault="00342732" w:rsidP="0061309E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Align w:val="center"/>
          </w:tcPr>
          <w:p w14:paraId="4FB005F6" w14:textId="4000A561" w:rsidR="00737B40" w:rsidRPr="003F3A3E" w:rsidRDefault="003F3A3E" w:rsidP="003F3A3E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2029984B" w14:textId="77777777" w:rsidTr="00614F8D">
        <w:trPr>
          <w:trHeight w:val="1548"/>
        </w:trPr>
        <w:tc>
          <w:tcPr>
            <w:tcW w:w="231" w:type="pct"/>
            <w:vAlign w:val="center"/>
          </w:tcPr>
          <w:p w14:paraId="1C3ED5EC" w14:textId="357683E3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31A176C8" w14:textId="723FA2A8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彈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</w:t>
            </w:r>
          </w:p>
        </w:tc>
        <w:tc>
          <w:tcPr>
            <w:tcW w:w="1880" w:type="pct"/>
            <w:vAlign w:val="center"/>
          </w:tcPr>
          <w:p w14:paraId="341A0AA2" w14:textId="78733E4A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線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軸車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與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迴力車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11FFDBE2" w14:textId="51FFEA19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1A56AB67" w14:textId="4B01755A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1D3D44A7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09FA529B" w14:textId="4C0CAC5D" w:rsidR="00614F8D" w:rsidRPr="00342732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1106F527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2F7A179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0FA83AA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2599C908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633FC306" w14:textId="17C1FB32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3F293AC4" w14:textId="77777777" w:rsidTr="00614F8D">
        <w:trPr>
          <w:trHeight w:val="1693"/>
        </w:trPr>
        <w:tc>
          <w:tcPr>
            <w:tcW w:w="231" w:type="pct"/>
            <w:vAlign w:val="center"/>
          </w:tcPr>
          <w:p w14:paraId="76C44A49" w14:textId="1EAE5889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6362D8F0" w14:textId="055CB59F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1E5D1455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橡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皮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筋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槍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73E1B1CE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62296A4B" w14:textId="346F1D21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69DFA9CB" w14:textId="77777777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481B5D3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4866C840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2BC04640" w14:textId="218734AC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0A53BEF3" w14:textId="4CE4CA71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695B327B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投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石機構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6AAC8F71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49D11E82" w14:textId="7907DE6E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768C3DD6" w14:textId="591829E3" w:rsidR="00614F8D" w:rsidRPr="00342732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7D2D280F" w14:textId="0023F6ED" w:rsidR="00614F8D" w:rsidRPr="0042632E" w:rsidRDefault="00614F8D" w:rsidP="00614F8D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1F230466" w14:textId="77777777" w:rsidTr="00614F8D">
        <w:trPr>
          <w:trHeight w:val="2394"/>
        </w:trPr>
        <w:tc>
          <w:tcPr>
            <w:tcW w:w="231" w:type="pct"/>
            <w:vAlign w:val="center"/>
          </w:tcPr>
          <w:p w14:paraId="07068C95" w14:textId="5AFC671A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214BE960" w14:textId="321ED7D8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重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</w:t>
            </w:r>
          </w:p>
        </w:tc>
        <w:tc>
          <w:tcPr>
            <w:tcW w:w="1880" w:type="pct"/>
            <w:vAlign w:val="center"/>
          </w:tcPr>
          <w:p w14:paraId="4A87168F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下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降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軌道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3B795466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7844D905" w14:textId="38A7AED6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21D100FC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04468A28" w14:textId="6A1F82DC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394FD879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47306BB4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27A0B8C0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BDC67DA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212EE564" w14:textId="4A9F6C86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74A29DCC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41CECF15" w14:textId="200C2843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35EB2F3F" w14:textId="77777777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3EB08016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升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軌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道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142E9B92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1A805CD4" w14:textId="5B12DFC4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4975FBCB" w14:textId="77777777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E497F39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316912B2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6B43CA28" w14:textId="0D7167B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831" w:type="pct"/>
            <w:gridSpan w:val="2"/>
            <w:vAlign w:val="center"/>
          </w:tcPr>
          <w:p w14:paraId="22AF60F6" w14:textId="0BE29BDB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主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題作業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80" w:type="pct"/>
            <w:vAlign w:val="center"/>
          </w:tcPr>
          <w:p w14:paraId="3D277DBB" w14:textId="23F98D31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2F0F49E6" w14:textId="2B57C959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</w:tc>
        <w:tc>
          <w:tcPr>
            <w:tcW w:w="1175" w:type="pct"/>
            <w:gridSpan w:val="2"/>
            <w:vAlign w:val="center"/>
          </w:tcPr>
          <w:p w14:paraId="7892C3A9" w14:textId="473D9B26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38983CC4" w14:textId="77777777" w:rsidTr="00614F8D">
        <w:trPr>
          <w:trHeight w:val="2496"/>
        </w:trPr>
        <w:tc>
          <w:tcPr>
            <w:tcW w:w="231" w:type="pct"/>
            <w:vAlign w:val="center"/>
          </w:tcPr>
          <w:p w14:paraId="6E380D09" w14:textId="52A37A24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7758F40C" w14:textId="2510962E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齒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輪</w:t>
            </w:r>
          </w:p>
        </w:tc>
        <w:tc>
          <w:tcPr>
            <w:tcW w:w="1880" w:type="pct"/>
            <w:vAlign w:val="center"/>
          </w:tcPr>
          <w:p w14:paraId="135CF4FC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單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式輪系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702F231D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2A977236" w14:textId="5B62F8E2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61D42788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0F055338" w14:textId="22FD8232" w:rsidR="00614F8D" w:rsidRPr="003722B3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5A2A5C58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26258F96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A022B63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104729CB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151B0666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A563766" w14:textId="2F8AE318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lastRenderedPageBreak/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0A7ECC89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20560FFE" w14:textId="6491A18D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20B0486F" w14:textId="77777777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465F085B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複式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輪系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46D07861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25D796E7" w14:textId="46A6FB9A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5AC4E7D2" w14:textId="77777777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EFE3D34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2AC18AC0" w14:textId="77777777" w:rsidTr="003F3A3E">
        <w:trPr>
          <w:trHeight w:val="2943"/>
        </w:trPr>
        <w:tc>
          <w:tcPr>
            <w:tcW w:w="231" w:type="pct"/>
            <w:vAlign w:val="center"/>
          </w:tcPr>
          <w:p w14:paraId="0DDEC17D" w14:textId="5DF4B8BF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35B18A9D" w14:textId="611617B9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風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</w:t>
            </w:r>
          </w:p>
        </w:tc>
        <w:tc>
          <w:tcPr>
            <w:tcW w:w="1880" w:type="pct"/>
            <w:vAlign w:val="center"/>
          </w:tcPr>
          <w:p w14:paraId="522658D0" w14:textId="77777777" w:rsidR="00614F8D" w:rsidRDefault="00614F8D" w:rsidP="00614F8D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風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力捲揚</w:t>
            </w:r>
            <w:r w:rsidRPr="00342732">
              <w:rPr>
                <w:rFonts w:ascii="標楷體" w:eastAsia="標楷體" w:hAnsi="標楷體" w:cs="標楷體" w:hint="eastAsia"/>
                <w:color w:val="000000" w:themeColor="text1"/>
              </w:rPr>
              <w:t>機</w:t>
            </w:r>
            <w:r w:rsidRPr="00342732">
              <w:rPr>
                <w:rFonts w:ascii="標楷體" w:eastAsia="標楷體" w:hAnsi="標楷體" w:cs="標楷體"/>
                <w:color w:val="000000" w:themeColor="text1"/>
              </w:rPr>
              <w:t>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】</w:t>
            </w:r>
          </w:p>
          <w:p w14:paraId="2429F46A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771F7755" w14:textId="7892399B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13DFA08F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0D31F0F7" w14:textId="051F4E9E" w:rsidR="00614F8D" w:rsidRPr="00342732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29BE93B9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F35F64E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2436B680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62040DC3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090D3B2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4FF5FB96" w14:textId="47432D8C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0AA7685C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61E7193A" w14:textId="535B34F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9BFBF14" w14:textId="5D3ADD5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7D170E5A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風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力發電組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788E8C60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4C124984" w14:textId="0FAC3E7B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749B327A" w14:textId="77777777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00EC773F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00AA999B" w14:textId="77777777" w:rsidTr="00614F8D">
        <w:trPr>
          <w:trHeight w:val="2829"/>
        </w:trPr>
        <w:tc>
          <w:tcPr>
            <w:tcW w:w="231" w:type="pct"/>
            <w:vAlign w:val="center"/>
          </w:tcPr>
          <w:p w14:paraId="0F934BB5" w14:textId="2BD38316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20CC26B0" w14:textId="1CA4187A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</w:t>
            </w:r>
          </w:p>
        </w:tc>
        <w:tc>
          <w:tcPr>
            <w:tcW w:w="1880" w:type="pct"/>
            <w:vAlign w:val="center"/>
          </w:tcPr>
          <w:p w14:paraId="505F6852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馬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達動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力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7731FF42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52F4EFCC" w14:textId="541A6F47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30683137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19A0585A" w14:textId="2834CE6B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2ACB958C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F34E0CB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AA0A9C9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509E35EC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60877786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376A361C" w14:textId="49735C4E" w:rsidR="00614F8D" w:rsidRPr="00614F8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3822D3A5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601D908D" w14:textId="1EED119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693F6BBA" w14:textId="450025E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4C09B2DE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力爬坡車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2B1FDED1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4114BE19" w14:textId="00B3CE8C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53CDA4C4" w14:textId="772970A5" w:rsidR="00614F8D" w:rsidRPr="00342732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1336CB52" w14:textId="54329687" w:rsidR="00614F8D" w:rsidRPr="00C676B7" w:rsidRDefault="00614F8D" w:rsidP="00614F8D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463CCA4C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5E48D018" w14:textId="07C793D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831" w:type="pct"/>
            <w:gridSpan w:val="2"/>
            <w:vAlign w:val="center"/>
          </w:tcPr>
          <w:p w14:paraId="2A640AA7" w14:textId="4482E3FB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主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題作業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80" w:type="pct"/>
            <w:vAlign w:val="center"/>
          </w:tcPr>
          <w:p w14:paraId="5AF96BA7" w14:textId="19293E98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2DA3CE58" w14:textId="0EB1EF2C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</w:tc>
        <w:tc>
          <w:tcPr>
            <w:tcW w:w="1175" w:type="pct"/>
            <w:gridSpan w:val="2"/>
            <w:vAlign w:val="center"/>
          </w:tcPr>
          <w:p w14:paraId="002FD64C" w14:textId="1780E77E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58A88D48" w14:textId="77777777" w:rsidTr="003F3A3E">
        <w:trPr>
          <w:trHeight w:val="2889"/>
        </w:trPr>
        <w:tc>
          <w:tcPr>
            <w:tcW w:w="231" w:type="pct"/>
            <w:vAlign w:val="center"/>
          </w:tcPr>
          <w:p w14:paraId="009018DC" w14:textId="0E7E4584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15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33165CBB" w14:textId="35A16909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鏈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輪</w:t>
            </w:r>
          </w:p>
        </w:tc>
        <w:tc>
          <w:tcPr>
            <w:tcW w:w="1880" w:type="pct"/>
            <w:vAlign w:val="center"/>
          </w:tcPr>
          <w:p w14:paraId="008DE2FC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鏈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輪傳動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5E498B40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7BF03D3C" w14:textId="46700ED0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05EBEC3C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4A6A2131" w14:textId="46D26255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537F99F2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6141BE71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3233D39D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949EA5B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73B06100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648836BB" w14:textId="06E6B9D9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72487F1F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6E4927FF" w14:textId="78FA6253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07905B53" w14:textId="6C70FE5B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7A9F6D50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鏈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輪爬坡車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5131A074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480C3207" w14:textId="77E56EDC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16E81D33" w14:textId="4DB18F14" w:rsidR="00614F8D" w:rsidRPr="00342732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61B4DB28" w14:textId="33C592BC" w:rsidR="00614F8D" w:rsidRPr="0042632E" w:rsidRDefault="00614F8D" w:rsidP="00614F8D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1D45AEE7" w14:textId="77777777" w:rsidTr="003F3A3E">
        <w:trPr>
          <w:trHeight w:val="1815"/>
        </w:trPr>
        <w:tc>
          <w:tcPr>
            <w:tcW w:w="231" w:type="pct"/>
            <w:vAlign w:val="center"/>
          </w:tcPr>
          <w:p w14:paraId="137B47C4" w14:textId="25F35273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831" w:type="pct"/>
            <w:gridSpan w:val="2"/>
            <w:vMerge w:val="restart"/>
            <w:vAlign w:val="center"/>
          </w:tcPr>
          <w:p w14:paraId="7B7CF820" w14:textId="7C497660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氣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壓與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液壓</w:t>
            </w:r>
          </w:p>
        </w:tc>
        <w:tc>
          <w:tcPr>
            <w:tcW w:w="1880" w:type="pct"/>
            <w:vAlign w:val="center"/>
          </w:tcPr>
          <w:p w14:paraId="6267508B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氣壓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原理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3089D258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0447E03C" w14:textId="32573863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 w:val="restart"/>
            <w:vAlign w:val="center"/>
          </w:tcPr>
          <w:p w14:paraId="10133AFD" w14:textId="77777777" w:rsidR="00614F8D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  <w:p w14:paraId="547213F8" w14:textId="4CCAA2CC" w:rsidR="00614F8D" w:rsidRPr="00AB0388" w:rsidRDefault="00614F8D" w:rsidP="00614F8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課堂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觀察</w:t>
            </w:r>
          </w:p>
        </w:tc>
        <w:tc>
          <w:tcPr>
            <w:tcW w:w="1175" w:type="pct"/>
            <w:gridSpan w:val="2"/>
            <w:vMerge w:val="restart"/>
          </w:tcPr>
          <w:p w14:paraId="628B4EDC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k-IV-1 </w:t>
            </w:r>
            <w:r w:rsidRPr="00C2191D">
              <w:rPr>
                <w:rFonts w:ascii="標楷體" w:eastAsia="標楷體" w:hAnsi="標楷體" w:cs="微軟正黑體" w:hint="eastAsia"/>
              </w:rPr>
              <w:t>能了解日常科技的意涵與設計製作的基本概念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155D39E5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k-IV-3 </w:t>
            </w:r>
            <w:r w:rsidRPr="00C2191D">
              <w:rPr>
                <w:rFonts w:ascii="標楷體" w:eastAsia="標楷體" w:hAnsi="標楷體" w:cs="微軟正黑體" w:hint="eastAsia"/>
              </w:rPr>
              <w:t>能了解選用適當材料及正確工具的基本知識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3482D637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a-IV-1 </w:t>
            </w:r>
            <w:r w:rsidRPr="00C2191D">
              <w:rPr>
                <w:rFonts w:ascii="標楷體" w:eastAsia="標楷體" w:hAnsi="標楷體" w:cs="微軟正黑體" w:hint="eastAsia"/>
              </w:rPr>
              <w:t>能主動參與科技實作活動及試探興趣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不受性別的限制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1A60D586" w14:textId="77777777" w:rsidR="00614F8D" w:rsidRPr="00C2191D" w:rsidRDefault="00614F8D" w:rsidP="00614F8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a-IV-2 </w:t>
            </w:r>
            <w:r w:rsidRPr="00C2191D">
              <w:rPr>
                <w:rFonts w:ascii="標楷體" w:eastAsia="標楷體" w:hAnsi="標楷體" w:cs="微軟正黑體" w:hint="eastAsia"/>
              </w:rPr>
              <w:t>能具有正確的科技價值觀</w:t>
            </w:r>
            <w:r w:rsidRPr="00C2191D">
              <w:rPr>
                <w:rFonts w:ascii="標楷體" w:eastAsia="標楷體" w:hAnsi="標楷體" w:cs="Malgun Gothic Semilight" w:hint="eastAsia"/>
              </w:rPr>
              <w:t>，</w:t>
            </w:r>
            <w:r w:rsidRPr="00C2191D">
              <w:rPr>
                <w:rFonts w:ascii="標楷體" w:eastAsia="標楷體" w:hAnsi="標楷體" w:cs="微軟正黑體" w:hint="eastAsia"/>
              </w:rPr>
              <w:t>並適當的選用科技產品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0FEC2B7B" w14:textId="77777777" w:rsidR="00614F8D" w:rsidRPr="00C2191D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s-IV-2 </w:t>
            </w:r>
            <w:r w:rsidRPr="00C2191D">
              <w:rPr>
                <w:rFonts w:ascii="標楷體" w:eastAsia="標楷體" w:hAnsi="標楷體" w:cs="微軟正黑體" w:hint="eastAsia"/>
              </w:rPr>
              <w:t>能運用基本工具進行材料處理與組裝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  <w:p w14:paraId="3774F772" w14:textId="234B325B" w:rsidR="00614F8D" w:rsidRPr="003F3A3E" w:rsidRDefault="00614F8D" w:rsidP="00614F8D">
            <w:pPr>
              <w:spacing w:line="280" w:lineRule="exact"/>
              <w:rPr>
                <w:rFonts w:ascii="標楷體" w:eastAsia="標楷體" w:hAnsi="標楷體" w:cs="DFKaiShu-SB-Estd-BF"/>
              </w:rPr>
            </w:pPr>
            <w:r w:rsidRPr="00C2191D">
              <w:rPr>
                <w:rFonts w:ascii="標楷體" w:eastAsia="標楷體" w:hAnsi="標楷體" w:cs="微軟正黑體" w:hint="eastAsia"/>
              </w:rPr>
              <w:t>設</w:t>
            </w:r>
            <w:r w:rsidRPr="00C2191D">
              <w:rPr>
                <w:rFonts w:ascii="標楷體" w:eastAsia="標楷體" w:hAnsi="標楷體" w:cs="DFKaiShu-SB-Estd-BF"/>
              </w:rPr>
              <w:t xml:space="preserve">c-IV-2 </w:t>
            </w:r>
            <w:r w:rsidRPr="00C2191D">
              <w:rPr>
                <w:rFonts w:ascii="標楷體" w:eastAsia="標楷體" w:hAnsi="標楷體" w:cs="微軟正黑體" w:hint="eastAsia"/>
              </w:rPr>
              <w:t>能在實作活動中展現創新思考的能力</w:t>
            </w:r>
            <w:r w:rsidRPr="00C2191D">
              <w:rPr>
                <w:rFonts w:ascii="標楷體" w:eastAsia="標楷體" w:hAnsi="標楷體" w:cs="DFKaiShu-SB-Estd-BF" w:hint="eastAsia"/>
              </w:rPr>
              <w:t>。</w:t>
            </w:r>
          </w:p>
        </w:tc>
      </w:tr>
      <w:tr w:rsidR="00614F8D" w:rsidRPr="00C676B7" w14:paraId="4B6CBF4A" w14:textId="77777777" w:rsidTr="003F3A3E">
        <w:trPr>
          <w:trHeight w:val="1827"/>
        </w:trPr>
        <w:tc>
          <w:tcPr>
            <w:tcW w:w="231" w:type="pct"/>
            <w:vAlign w:val="center"/>
          </w:tcPr>
          <w:p w14:paraId="73CC0735" w14:textId="02AED415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53D799B" w14:textId="77777777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3F0AC96B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液壓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作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1BDDEC6F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526F2B2A" w14:textId="2BC41AA5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0DD7CDD7" w14:textId="77777777" w:rsidR="00614F8D" w:rsidRPr="00B05727" w:rsidRDefault="00614F8D" w:rsidP="00614F8D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2B0073F1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2B4E5722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30C10DAC" w14:textId="080AD5FD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831" w:type="pct"/>
            <w:gridSpan w:val="2"/>
            <w:vMerge/>
            <w:vAlign w:val="center"/>
          </w:tcPr>
          <w:p w14:paraId="79365127" w14:textId="77777777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0" w:type="pct"/>
            <w:vAlign w:val="center"/>
          </w:tcPr>
          <w:p w14:paraId="1152AEEF" w14:textId="77777777" w:rsidR="00614F8D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水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動力火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箭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2C0DB488" w14:textId="77777777" w:rsidR="00614F8D" w:rsidRPr="008D4310" w:rsidRDefault="00614F8D" w:rsidP="00614F8D">
            <w:pPr>
              <w:spacing w:line="280" w:lineRule="exact"/>
              <w:rPr>
                <w:rFonts w:ascii="標楷體" w:eastAsia="標楷體" w:hAnsi="標楷體" w:cs="微軟正黑體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P-IV-1 </w:t>
            </w:r>
            <w:r w:rsidRPr="008D4310">
              <w:rPr>
                <w:rFonts w:ascii="標楷體" w:eastAsia="標楷體" w:hAnsi="標楷體" w:cs="微軟正黑體" w:hint="eastAsia"/>
              </w:rPr>
              <w:t>創意思考的方法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  <w:p w14:paraId="33D444EC" w14:textId="24D3979B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D4310">
              <w:rPr>
                <w:rFonts w:ascii="標楷體" w:eastAsia="標楷體" w:hAnsi="標楷體" w:cs="微軟正黑體" w:hint="eastAsia"/>
              </w:rPr>
              <w:t>生</w:t>
            </w:r>
            <w:r w:rsidRPr="008D4310">
              <w:rPr>
                <w:rFonts w:ascii="標楷體" w:eastAsia="標楷體" w:hAnsi="標楷體" w:cs="DFKaiShu-SB-Estd-BF"/>
              </w:rPr>
              <w:t xml:space="preserve"> </w:t>
            </w:r>
            <w:r w:rsidRPr="008D4310">
              <w:rPr>
                <w:rFonts w:ascii="標楷體" w:eastAsia="標楷體" w:hAnsi="標楷體"/>
              </w:rPr>
              <w:t xml:space="preserve">A-IV-2 </w:t>
            </w:r>
            <w:r w:rsidRPr="008D4310">
              <w:rPr>
                <w:rFonts w:ascii="標楷體" w:eastAsia="標楷體" w:hAnsi="標楷體" w:cs="微軟正黑體" w:hint="eastAsia"/>
              </w:rPr>
              <w:t>日常科技產品的機構與結構應用</w:t>
            </w:r>
            <w:r w:rsidRPr="008D4310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883" w:type="pct"/>
            <w:vMerge/>
            <w:vAlign w:val="center"/>
          </w:tcPr>
          <w:p w14:paraId="7164E008" w14:textId="77777777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175" w:type="pct"/>
            <w:gridSpan w:val="2"/>
            <w:vMerge/>
            <w:vAlign w:val="center"/>
          </w:tcPr>
          <w:p w14:paraId="45F38BFE" w14:textId="77777777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614F8D" w:rsidRPr="00C676B7" w14:paraId="66DF5BB0" w14:textId="77777777" w:rsidTr="001631CC">
        <w:trPr>
          <w:trHeight w:val="445"/>
        </w:trPr>
        <w:tc>
          <w:tcPr>
            <w:tcW w:w="231" w:type="pct"/>
            <w:vAlign w:val="center"/>
          </w:tcPr>
          <w:p w14:paraId="18772B8B" w14:textId="21CD652D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831" w:type="pct"/>
            <w:gridSpan w:val="2"/>
            <w:vAlign w:val="center"/>
          </w:tcPr>
          <w:p w14:paraId="2ECE30DD" w14:textId="7D887178" w:rsidR="00614F8D" w:rsidRPr="00342732" w:rsidRDefault="00614F8D" w:rsidP="00614F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732">
              <w:rPr>
                <w:rFonts w:ascii="標楷體" w:eastAsia="標楷體" w:hAnsi="標楷體" w:hint="eastAsia"/>
                <w:color w:val="000000" w:themeColor="text1"/>
              </w:rPr>
              <w:t>主</w:t>
            </w:r>
            <w:r w:rsidRPr="00342732">
              <w:rPr>
                <w:rFonts w:ascii="標楷體" w:eastAsia="標楷體" w:hAnsi="標楷體"/>
                <w:color w:val="000000" w:themeColor="text1"/>
              </w:rPr>
              <w:t>題作業</w:t>
            </w:r>
            <w:r w:rsidRPr="0034273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880" w:type="pct"/>
            <w:vAlign w:val="center"/>
          </w:tcPr>
          <w:p w14:paraId="37355F0F" w14:textId="5445FF3F" w:rsidR="00614F8D" w:rsidRPr="00342732" w:rsidRDefault="00614F8D" w:rsidP="00614F8D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158C94F3" w14:textId="5A89623F" w:rsidR="00614F8D" w:rsidRPr="00C676B7" w:rsidRDefault="00614F8D" w:rsidP="00614F8D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實</w:t>
            </w:r>
            <w:r>
              <w:rPr>
                <w:rFonts w:ascii="Book Antiqua" w:eastAsia="標楷體" w:hAnsi="Book Antiqua"/>
                <w:b/>
                <w:color w:val="000000" w:themeColor="text1"/>
              </w:rPr>
              <w:t>作評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量</w:t>
            </w:r>
          </w:p>
        </w:tc>
        <w:tc>
          <w:tcPr>
            <w:tcW w:w="1175" w:type="pct"/>
            <w:gridSpan w:val="2"/>
            <w:vAlign w:val="center"/>
          </w:tcPr>
          <w:p w14:paraId="4D3AE13A" w14:textId="646BD2BF" w:rsidR="00614F8D" w:rsidRPr="00C676B7" w:rsidRDefault="00614F8D" w:rsidP="00614F8D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</w:tbl>
    <w:p w14:paraId="680D3EA4" w14:textId="6681D15E" w:rsidR="000C657C" w:rsidRPr="00C676B7" w:rsidRDefault="000C657C">
      <w:pPr>
        <w:rPr>
          <w:color w:val="000000" w:themeColor="text1"/>
        </w:rPr>
      </w:pPr>
    </w:p>
    <w:sectPr w:rsidR="000C657C" w:rsidRPr="00C676B7" w:rsidSect="00C676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EAE08" w14:textId="77777777" w:rsidR="002E06F5" w:rsidRDefault="002E06F5" w:rsidP="003F47A7">
      <w:r>
        <w:separator/>
      </w:r>
    </w:p>
  </w:endnote>
  <w:endnote w:type="continuationSeparator" w:id="0">
    <w:p w14:paraId="0284CCC0" w14:textId="77777777" w:rsidR="002E06F5" w:rsidRDefault="002E06F5" w:rsidP="003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7834" w14:textId="77777777" w:rsidR="002E06F5" w:rsidRDefault="002E06F5" w:rsidP="003F47A7">
      <w:r>
        <w:separator/>
      </w:r>
    </w:p>
  </w:footnote>
  <w:footnote w:type="continuationSeparator" w:id="0">
    <w:p w14:paraId="61451892" w14:textId="77777777" w:rsidR="002E06F5" w:rsidRDefault="002E06F5" w:rsidP="003F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C8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B786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55F0C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A4CFB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876D4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9C220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B5FC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038F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3282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4D5D3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B2EF6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52408"/>
    <w:multiLevelType w:val="hybridMultilevel"/>
    <w:tmpl w:val="2D1A9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C5CF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D231B2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45375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4802FD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B26C17"/>
    <w:multiLevelType w:val="multilevel"/>
    <w:tmpl w:val="0FA8F032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0D9175B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F05412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E1295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F60EDD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5A56EC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A6B38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EE351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F568B2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9D47C0"/>
    <w:multiLevelType w:val="hybridMultilevel"/>
    <w:tmpl w:val="C53AE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FE0719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244449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272E63"/>
    <w:multiLevelType w:val="hybridMultilevel"/>
    <w:tmpl w:val="8ED85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2A0783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2812F8"/>
    <w:multiLevelType w:val="hybridMultilevel"/>
    <w:tmpl w:val="2D1A9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DD2187"/>
    <w:multiLevelType w:val="hybridMultilevel"/>
    <w:tmpl w:val="A0FA19B0"/>
    <w:lvl w:ilvl="0" w:tplc="E3B05FB2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F505A3"/>
    <w:multiLevelType w:val="hybridMultilevel"/>
    <w:tmpl w:val="5FE0758E"/>
    <w:lvl w:ilvl="0" w:tplc="49A6EB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CB3187"/>
    <w:multiLevelType w:val="hybridMultilevel"/>
    <w:tmpl w:val="90EC2976"/>
    <w:lvl w:ilvl="0" w:tplc="2CCAC4E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3"/>
  </w:num>
  <w:num w:numId="3">
    <w:abstractNumId w:val="20"/>
  </w:num>
  <w:num w:numId="4">
    <w:abstractNumId w:val="0"/>
  </w:num>
  <w:num w:numId="5">
    <w:abstractNumId w:val="12"/>
  </w:num>
  <w:num w:numId="6">
    <w:abstractNumId w:val="31"/>
  </w:num>
  <w:num w:numId="7">
    <w:abstractNumId w:val="19"/>
  </w:num>
  <w:num w:numId="8">
    <w:abstractNumId w:val="4"/>
  </w:num>
  <w:num w:numId="9">
    <w:abstractNumId w:val="13"/>
  </w:num>
  <w:num w:numId="10">
    <w:abstractNumId w:val="29"/>
  </w:num>
  <w:num w:numId="11">
    <w:abstractNumId w:val="26"/>
  </w:num>
  <w:num w:numId="12">
    <w:abstractNumId w:val="3"/>
  </w:num>
  <w:num w:numId="13">
    <w:abstractNumId w:val="15"/>
  </w:num>
  <w:num w:numId="14">
    <w:abstractNumId w:val="22"/>
  </w:num>
  <w:num w:numId="15">
    <w:abstractNumId w:val="8"/>
  </w:num>
  <w:num w:numId="16">
    <w:abstractNumId w:val="5"/>
  </w:num>
  <w:num w:numId="17">
    <w:abstractNumId w:val="27"/>
  </w:num>
  <w:num w:numId="18">
    <w:abstractNumId w:val="6"/>
  </w:num>
  <w:num w:numId="19">
    <w:abstractNumId w:val="9"/>
  </w:num>
  <w:num w:numId="20">
    <w:abstractNumId w:val="10"/>
  </w:num>
  <w:num w:numId="21">
    <w:abstractNumId w:val="14"/>
  </w:num>
  <w:num w:numId="22">
    <w:abstractNumId w:val="17"/>
  </w:num>
  <w:num w:numId="23">
    <w:abstractNumId w:val="33"/>
  </w:num>
  <w:num w:numId="24">
    <w:abstractNumId w:val="21"/>
  </w:num>
  <w:num w:numId="25">
    <w:abstractNumId w:val="1"/>
  </w:num>
  <w:num w:numId="26">
    <w:abstractNumId w:val="7"/>
  </w:num>
  <w:num w:numId="27">
    <w:abstractNumId w:val="18"/>
  </w:num>
  <w:num w:numId="28">
    <w:abstractNumId w:val="24"/>
  </w:num>
  <w:num w:numId="29">
    <w:abstractNumId w:val="2"/>
  </w:num>
  <w:num w:numId="30">
    <w:abstractNumId w:val="16"/>
  </w:num>
  <w:num w:numId="31">
    <w:abstractNumId w:val="28"/>
  </w:num>
  <w:num w:numId="32">
    <w:abstractNumId w:val="25"/>
  </w:num>
  <w:num w:numId="33">
    <w:abstractNumId w:val="30"/>
  </w:num>
  <w:num w:numId="34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7"/>
    <w:rsid w:val="000104E4"/>
    <w:rsid w:val="00044966"/>
    <w:rsid w:val="00053578"/>
    <w:rsid w:val="000748E8"/>
    <w:rsid w:val="000775C7"/>
    <w:rsid w:val="0008651C"/>
    <w:rsid w:val="00097B67"/>
    <w:rsid w:val="000A39EE"/>
    <w:rsid w:val="000A4609"/>
    <w:rsid w:val="000A7F49"/>
    <w:rsid w:val="000B47C7"/>
    <w:rsid w:val="000B62BE"/>
    <w:rsid w:val="000B6480"/>
    <w:rsid w:val="000B6CA5"/>
    <w:rsid w:val="000C657C"/>
    <w:rsid w:val="000D22DB"/>
    <w:rsid w:val="000E1BE9"/>
    <w:rsid w:val="000E1D4D"/>
    <w:rsid w:val="000F1582"/>
    <w:rsid w:val="00106056"/>
    <w:rsid w:val="00122FBA"/>
    <w:rsid w:val="00131D84"/>
    <w:rsid w:val="00131ECE"/>
    <w:rsid w:val="001516F5"/>
    <w:rsid w:val="001631CC"/>
    <w:rsid w:val="00176B26"/>
    <w:rsid w:val="001809EF"/>
    <w:rsid w:val="00181B9E"/>
    <w:rsid w:val="00183C4E"/>
    <w:rsid w:val="00192259"/>
    <w:rsid w:val="00197A13"/>
    <w:rsid w:val="001B31BE"/>
    <w:rsid w:val="001B3661"/>
    <w:rsid w:val="001C65A6"/>
    <w:rsid w:val="001D6A72"/>
    <w:rsid w:val="001E5264"/>
    <w:rsid w:val="001F0CC4"/>
    <w:rsid w:val="00212353"/>
    <w:rsid w:val="00213453"/>
    <w:rsid w:val="0022147A"/>
    <w:rsid w:val="0022659C"/>
    <w:rsid w:val="00227F74"/>
    <w:rsid w:val="00233E04"/>
    <w:rsid w:val="00235230"/>
    <w:rsid w:val="00236621"/>
    <w:rsid w:val="002426E3"/>
    <w:rsid w:val="00256057"/>
    <w:rsid w:val="00257A31"/>
    <w:rsid w:val="00271785"/>
    <w:rsid w:val="0027640C"/>
    <w:rsid w:val="00283846"/>
    <w:rsid w:val="00285B64"/>
    <w:rsid w:val="002972D1"/>
    <w:rsid w:val="002B7FCB"/>
    <w:rsid w:val="002C063F"/>
    <w:rsid w:val="002C2E26"/>
    <w:rsid w:val="002D40DA"/>
    <w:rsid w:val="002D7044"/>
    <w:rsid w:val="002E06F5"/>
    <w:rsid w:val="00322A61"/>
    <w:rsid w:val="00330F69"/>
    <w:rsid w:val="00331ECE"/>
    <w:rsid w:val="00335E8B"/>
    <w:rsid w:val="00340CB9"/>
    <w:rsid w:val="00342732"/>
    <w:rsid w:val="00344776"/>
    <w:rsid w:val="003722B3"/>
    <w:rsid w:val="00375BB0"/>
    <w:rsid w:val="0037795A"/>
    <w:rsid w:val="003B2314"/>
    <w:rsid w:val="003B35F2"/>
    <w:rsid w:val="003B4CA2"/>
    <w:rsid w:val="003B76D8"/>
    <w:rsid w:val="003D5A60"/>
    <w:rsid w:val="003D75B1"/>
    <w:rsid w:val="003F1F57"/>
    <w:rsid w:val="003F3A3E"/>
    <w:rsid w:val="003F47A7"/>
    <w:rsid w:val="00407F65"/>
    <w:rsid w:val="00414027"/>
    <w:rsid w:val="0042632E"/>
    <w:rsid w:val="00434D19"/>
    <w:rsid w:val="00435D9E"/>
    <w:rsid w:val="00444C3E"/>
    <w:rsid w:val="00487F27"/>
    <w:rsid w:val="004926B1"/>
    <w:rsid w:val="004D7E07"/>
    <w:rsid w:val="004E5C89"/>
    <w:rsid w:val="004E6EE6"/>
    <w:rsid w:val="004F282D"/>
    <w:rsid w:val="0050136E"/>
    <w:rsid w:val="00503128"/>
    <w:rsid w:val="00517195"/>
    <w:rsid w:val="00556436"/>
    <w:rsid w:val="00563C55"/>
    <w:rsid w:val="00564EBE"/>
    <w:rsid w:val="00565E51"/>
    <w:rsid w:val="00566E3A"/>
    <w:rsid w:val="00593E2F"/>
    <w:rsid w:val="005A293F"/>
    <w:rsid w:val="005B0323"/>
    <w:rsid w:val="005B067A"/>
    <w:rsid w:val="005B3067"/>
    <w:rsid w:val="005D2CA2"/>
    <w:rsid w:val="005D6ECA"/>
    <w:rsid w:val="005D7108"/>
    <w:rsid w:val="006020EB"/>
    <w:rsid w:val="00602D72"/>
    <w:rsid w:val="0061309E"/>
    <w:rsid w:val="00614F8D"/>
    <w:rsid w:val="006168FF"/>
    <w:rsid w:val="0062240E"/>
    <w:rsid w:val="00637823"/>
    <w:rsid w:val="0064029D"/>
    <w:rsid w:val="006408AB"/>
    <w:rsid w:val="006420F5"/>
    <w:rsid w:val="00654D6E"/>
    <w:rsid w:val="00667BB6"/>
    <w:rsid w:val="0068447B"/>
    <w:rsid w:val="00696F6F"/>
    <w:rsid w:val="00697A8A"/>
    <w:rsid w:val="006A2AA8"/>
    <w:rsid w:val="006B64B0"/>
    <w:rsid w:val="006D1A30"/>
    <w:rsid w:val="006D2E9E"/>
    <w:rsid w:val="006D72B3"/>
    <w:rsid w:val="006E7F96"/>
    <w:rsid w:val="006F6495"/>
    <w:rsid w:val="00715EF2"/>
    <w:rsid w:val="00716CFE"/>
    <w:rsid w:val="007212C3"/>
    <w:rsid w:val="007216AD"/>
    <w:rsid w:val="00737B40"/>
    <w:rsid w:val="00737C8F"/>
    <w:rsid w:val="007424D2"/>
    <w:rsid w:val="00742DED"/>
    <w:rsid w:val="007518AC"/>
    <w:rsid w:val="00751E98"/>
    <w:rsid w:val="0075369B"/>
    <w:rsid w:val="0077160B"/>
    <w:rsid w:val="0079248F"/>
    <w:rsid w:val="007A2B54"/>
    <w:rsid w:val="007A4E3E"/>
    <w:rsid w:val="007D1AC1"/>
    <w:rsid w:val="00800922"/>
    <w:rsid w:val="008230BD"/>
    <w:rsid w:val="00824CC5"/>
    <w:rsid w:val="00827C32"/>
    <w:rsid w:val="00830E97"/>
    <w:rsid w:val="00836304"/>
    <w:rsid w:val="008445D7"/>
    <w:rsid w:val="00845845"/>
    <w:rsid w:val="00850C00"/>
    <w:rsid w:val="008568C8"/>
    <w:rsid w:val="00872CFB"/>
    <w:rsid w:val="00873F64"/>
    <w:rsid w:val="00896310"/>
    <w:rsid w:val="008A369A"/>
    <w:rsid w:val="008A37F2"/>
    <w:rsid w:val="008A3DBF"/>
    <w:rsid w:val="008A52F6"/>
    <w:rsid w:val="008D4310"/>
    <w:rsid w:val="008E0F5D"/>
    <w:rsid w:val="008F2072"/>
    <w:rsid w:val="00900D10"/>
    <w:rsid w:val="00916019"/>
    <w:rsid w:val="009179FC"/>
    <w:rsid w:val="00923883"/>
    <w:rsid w:val="0093036C"/>
    <w:rsid w:val="00934A57"/>
    <w:rsid w:val="009506CC"/>
    <w:rsid w:val="00952FAE"/>
    <w:rsid w:val="009560F2"/>
    <w:rsid w:val="0097035D"/>
    <w:rsid w:val="00972799"/>
    <w:rsid w:val="009740DE"/>
    <w:rsid w:val="009806B7"/>
    <w:rsid w:val="00980712"/>
    <w:rsid w:val="00982947"/>
    <w:rsid w:val="00991B4C"/>
    <w:rsid w:val="009B5890"/>
    <w:rsid w:val="009D6C82"/>
    <w:rsid w:val="00A335F3"/>
    <w:rsid w:val="00A44248"/>
    <w:rsid w:val="00A478DB"/>
    <w:rsid w:val="00A50942"/>
    <w:rsid w:val="00A57D79"/>
    <w:rsid w:val="00A670B8"/>
    <w:rsid w:val="00A7165C"/>
    <w:rsid w:val="00A80834"/>
    <w:rsid w:val="00AA3E70"/>
    <w:rsid w:val="00AB0388"/>
    <w:rsid w:val="00AB61E5"/>
    <w:rsid w:val="00AC0EE4"/>
    <w:rsid w:val="00AD0FC6"/>
    <w:rsid w:val="00AE0819"/>
    <w:rsid w:val="00AE2A5C"/>
    <w:rsid w:val="00AE4DDC"/>
    <w:rsid w:val="00AF0A1C"/>
    <w:rsid w:val="00AF4A12"/>
    <w:rsid w:val="00B05727"/>
    <w:rsid w:val="00B05AF9"/>
    <w:rsid w:val="00B107DE"/>
    <w:rsid w:val="00B1347C"/>
    <w:rsid w:val="00B21488"/>
    <w:rsid w:val="00B5342B"/>
    <w:rsid w:val="00B66917"/>
    <w:rsid w:val="00B7360F"/>
    <w:rsid w:val="00B764BD"/>
    <w:rsid w:val="00B92172"/>
    <w:rsid w:val="00B93C4C"/>
    <w:rsid w:val="00BA2EDB"/>
    <w:rsid w:val="00BB02D4"/>
    <w:rsid w:val="00BB1997"/>
    <w:rsid w:val="00BB31EB"/>
    <w:rsid w:val="00BB329D"/>
    <w:rsid w:val="00BE46C7"/>
    <w:rsid w:val="00BE5F02"/>
    <w:rsid w:val="00BF145B"/>
    <w:rsid w:val="00BF60B2"/>
    <w:rsid w:val="00C02F84"/>
    <w:rsid w:val="00C13766"/>
    <w:rsid w:val="00C2191D"/>
    <w:rsid w:val="00C24BFA"/>
    <w:rsid w:val="00C33080"/>
    <w:rsid w:val="00C51AD1"/>
    <w:rsid w:val="00C64C41"/>
    <w:rsid w:val="00C676B7"/>
    <w:rsid w:val="00C830B8"/>
    <w:rsid w:val="00C959E5"/>
    <w:rsid w:val="00CA301B"/>
    <w:rsid w:val="00CA3B2A"/>
    <w:rsid w:val="00CB04E5"/>
    <w:rsid w:val="00CC06B9"/>
    <w:rsid w:val="00CC1121"/>
    <w:rsid w:val="00CF4932"/>
    <w:rsid w:val="00D05F95"/>
    <w:rsid w:val="00D12F73"/>
    <w:rsid w:val="00D20908"/>
    <w:rsid w:val="00D6265D"/>
    <w:rsid w:val="00D825D4"/>
    <w:rsid w:val="00DA1950"/>
    <w:rsid w:val="00DA5A68"/>
    <w:rsid w:val="00DB1C57"/>
    <w:rsid w:val="00DB3D3B"/>
    <w:rsid w:val="00DB70BE"/>
    <w:rsid w:val="00DC23AC"/>
    <w:rsid w:val="00DC5368"/>
    <w:rsid w:val="00DE59BE"/>
    <w:rsid w:val="00DE6D77"/>
    <w:rsid w:val="00E06848"/>
    <w:rsid w:val="00E233DC"/>
    <w:rsid w:val="00E23B55"/>
    <w:rsid w:val="00E2501F"/>
    <w:rsid w:val="00E344C0"/>
    <w:rsid w:val="00E360DF"/>
    <w:rsid w:val="00E43DE5"/>
    <w:rsid w:val="00E57E01"/>
    <w:rsid w:val="00E6257D"/>
    <w:rsid w:val="00E64947"/>
    <w:rsid w:val="00E8082A"/>
    <w:rsid w:val="00E92328"/>
    <w:rsid w:val="00E93DD1"/>
    <w:rsid w:val="00E95751"/>
    <w:rsid w:val="00EB093B"/>
    <w:rsid w:val="00EC257D"/>
    <w:rsid w:val="00ED1274"/>
    <w:rsid w:val="00ED7250"/>
    <w:rsid w:val="00EE1BFD"/>
    <w:rsid w:val="00EE3E24"/>
    <w:rsid w:val="00F063D1"/>
    <w:rsid w:val="00F1105C"/>
    <w:rsid w:val="00F144B9"/>
    <w:rsid w:val="00F259AF"/>
    <w:rsid w:val="00F27B86"/>
    <w:rsid w:val="00F44644"/>
    <w:rsid w:val="00F46CA0"/>
    <w:rsid w:val="00F63FA8"/>
    <w:rsid w:val="00F64448"/>
    <w:rsid w:val="00F66CDD"/>
    <w:rsid w:val="00F74BE6"/>
    <w:rsid w:val="00F9228B"/>
    <w:rsid w:val="00F97DA3"/>
    <w:rsid w:val="00FA321E"/>
    <w:rsid w:val="00FB720F"/>
    <w:rsid w:val="00FC4615"/>
    <w:rsid w:val="00FD49F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181C"/>
  <w15:docId w15:val="{72691300-07E7-4152-AF55-BF09632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7A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7A7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F47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F47A7"/>
    <w:pPr>
      <w:ind w:leftChars="200" w:left="480"/>
    </w:pPr>
  </w:style>
  <w:style w:type="paragraph" w:styleId="a9">
    <w:name w:val="No Spacing"/>
    <w:uiPriority w:val="1"/>
    <w:qFormat/>
    <w:rsid w:val="00181B9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a">
    <w:name w:val="annotation reference"/>
    <w:basedOn w:val="a0"/>
    <w:uiPriority w:val="99"/>
    <w:semiHidden/>
    <w:unhideWhenUsed/>
    <w:rsid w:val="007A2B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2B54"/>
  </w:style>
  <w:style w:type="character" w:customStyle="1" w:styleId="ac">
    <w:name w:val="註解文字 字元"/>
    <w:basedOn w:val="a0"/>
    <w:link w:val="ab"/>
    <w:uiPriority w:val="99"/>
    <w:semiHidden/>
    <w:rsid w:val="007A2B54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2B5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A2B54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A2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A2B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3E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850C0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850C0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2019-07-19T04:22:00Z</dcterms:created>
  <dcterms:modified xsi:type="dcterms:W3CDTF">2019-07-19T04:22:00Z</dcterms:modified>
</cp:coreProperties>
</file>